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5E97" w14:textId="77777777" w:rsidR="00297639" w:rsidRPr="00297639" w:rsidRDefault="00297639" w:rsidP="00297639">
      <w:pPr>
        <w:rPr>
          <w:sz w:val="22"/>
          <w:szCs w:val="22"/>
        </w:rPr>
      </w:pPr>
      <w:r w:rsidRPr="00297639">
        <w:rPr>
          <w:sz w:val="22"/>
          <w:szCs w:val="22"/>
        </w:rPr>
        <w:t>Dear Mr. Akhtar,</w:t>
      </w:r>
    </w:p>
    <w:p w14:paraId="5D6AACC2" w14:textId="77777777" w:rsidR="00297639" w:rsidRPr="00297639" w:rsidRDefault="00297639" w:rsidP="00297639">
      <w:pPr>
        <w:rPr>
          <w:sz w:val="22"/>
          <w:szCs w:val="22"/>
        </w:rPr>
      </w:pPr>
      <w:r w:rsidRPr="00297639">
        <w:rPr>
          <w:sz w:val="22"/>
          <w:szCs w:val="22"/>
        </w:rPr>
        <w:t>I am a resident in High Park and am situated beside the proposed site.   I formally request </w:t>
      </w:r>
      <w:r w:rsidRPr="00297639">
        <w:rPr>
          <w:b/>
          <w:bCs/>
          <w:sz w:val="22"/>
          <w:szCs w:val="22"/>
        </w:rPr>
        <w:t>Participant Status</w:t>
      </w:r>
      <w:r w:rsidRPr="00297639">
        <w:rPr>
          <w:sz w:val="22"/>
          <w:szCs w:val="22"/>
        </w:rPr>
        <w:t> in OLT Case Nos. OLT-26-000307 and OLT-26-000308, pursuant to Rule 7.7 of the Tribunal's Rules of Practice and Procedure.</w:t>
      </w:r>
    </w:p>
    <w:p w14:paraId="60726983" w14:textId="77777777" w:rsidR="00297639" w:rsidRPr="00297639" w:rsidRDefault="00297639" w:rsidP="00297639">
      <w:pPr>
        <w:rPr>
          <w:sz w:val="22"/>
          <w:szCs w:val="22"/>
        </w:rPr>
      </w:pPr>
      <w:r w:rsidRPr="00297639">
        <w:rPr>
          <w:sz w:val="22"/>
          <w:szCs w:val="22"/>
        </w:rPr>
        <w:t>I oppose the proposed Official Plan Amendment and Zoning By-law Amendment applications in their current form.</w:t>
      </w:r>
    </w:p>
    <w:p w14:paraId="2046BB08" w14:textId="77777777" w:rsidR="00297639" w:rsidRPr="00297639" w:rsidRDefault="00297639" w:rsidP="00297639">
      <w:pPr>
        <w:rPr>
          <w:sz w:val="22"/>
          <w:szCs w:val="22"/>
        </w:rPr>
      </w:pPr>
      <w:r w:rsidRPr="00297639">
        <w:rPr>
          <w:sz w:val="22"/>
          <w:szCs w:val="22"/>
        </w:rPr>
        <w:t>I submit that the City's recommendations should be fully addressed before any approval is considered. In addition, the assessment of these applications should rely on current-year data together with historical data to accurately evaluate the likely impacts of the proposed developments on the surrounding residential neighbourhood and nearby properties.</w:t>
      </w:r>
    </w:p>
    <w:p w14:paraId="5481DFB9" w14:textId="77777777" w:rsidR="00297639" w:rsidRPr="00297639" w:rsidRDefault="00297639" w:rsidP="00297639">
      <w:pPr>
        <w:rPr>
          <w:sz w:val="22"/>
          <w:szCs w:val="22"/>
        </w:rPr>
      </w:pPr>
      <w:r w:rsidRPr="00297639">
        <w:rPr>
          <w:sz w:val="22"/>
          <w:szCs w:val="22"/>
        </w:rPr>
        <w:t xml:space="preserve">There </w:t>
      </w:r>
      <w:proofErr w:type="gramStart"/>
      <w:r w:rsidRPr="00297639">
        <w:rPr>
          <w:sz w:val="22"/>
          <w:szCs w:val="22"/>
        </w:rPr>
        <w:t>are</w:t>
      </w:r>
      <w:proofErr w:type="gramEnd"/>
      <w:r w:rsidRPr="00297639">
        <w:rPr>
          <w:sz w:val="22"/>
          <w:szCs w:val="22"/>
        </w:rPr>
        <w:t xml:space="preserve"> significant engineering, infrastructure, planning, environmental, and public safety issues that remain unresolved. Existing studies contain deficiencies that should be corrected, and additional testing and analysis should be completed before any decision is made.</w:t>
      </w:r>
    </w:p>
    <w:p w14:paraId="1570906E" w14:textId="77777777" w:rsidR="00297639" w:rsidRPr="00297639" w:rsidRDefault="00297639" w:rsidP="00297639">
      <w:pPr>
        <w:rPr>
          <w:sz w:val="22"/>
          <w:szCs w:val="22"/>
        </w:rPr>
      </w:pPr>
      <w:r w:rsidRPr="00297639">
        <w:rPr>
          <w:sz w:val="22"/>
          <w:szCs w:val="22"/>
        </w:rPr>
        <w:t>The proposed development site is located within a ravine area, adjacent to the City's largest park and immediately beside TTC infrastructure. This location presents unique challenges, including existing concerns regarding sewage capacity and overflow, flooding, sinkholes, high groundwater levels, wind tunnelling along the steep topography, and ongoing ground vibrations associated with the adjacent subway station. These conditions require comprehensive and accurate evaluation to determine whether two high-rise towers can be safely and appropriately accommodated without causing unacceptable impacts on the surrounding community.</w:t>
      </w:r>
    </w:p>
    <w:p w14:paraId="1A6185BC" w14:textId="77777777" w:rsidR="00297639" w:rsidRPr="00297639" w:rsidRDefault="00297639" w:rsidP="00297639">
      <w:pPr>
        <w:rPr>
          <w:sz w:val="22"/>
          <w:szCs w:val="22"/>
        </w:rPr>
      </w:pPr>
      <w:r w:rsidRPr="00297639">
        <w:rPr>
          <w:sz w:val="22"/>
          <w:szCs w:val="22"/>
        </w:rPr>
        <w:t>For these reasons, I respectfully request that the Ontario Land Tribunal deny the applications in their current form until these outstanding issues have been thoroughly investigated, supported by accurate and complete evidence, and satisfactorily resolved.</w:t>
      </w:r>
    </w:p>
    <w:p w14:paraId="2A54327F" w14:textId="77777777" w:rsidR="00297639" w:rsidRPr="00297639" w:rsidRDefault="00297639" w:rsidP="00297639">
      <w:pPr>
        <w:rPr>
          <w:sz w:val="22"/>
          <w:szCs w:val="22"/>
        </w:rPr>
      </w:pPr>
      <w:r w:rsidRPr="00297639">
        <w:rPr>
          <w:sz w:val="22"/>
          <w:szCs w:val="22"/>
        </w:rPr>
        <w:t>Please find enclosed my Written Participant Statement, prepared in accordance with Rule 7.7, setting out my position on the appeal and my reasons in support thereof. The Statement includes an AI Use Declaration as required by the Tribunal's AI Practice Direction.</w:t>
      </w:r>
    </w:p>
    <w:p w14:paraId="7B220AA0" w14:textId="77777777" w:rsidR="00297639" w:rsidRPr="00297639" w:rsidRDefault="00297639" w:rsidP="00297639">
      <w:pPr>
        <w:rPr>
          <w:sz w:val="22"/>
          <w:szCs w:val="22"/>
        </w:rPr>
      </w:pPr>
      <w:r w:rsidRPr="00297639">
        <w:rPr>
          <w:sz w:val="22"/>
          <w:szCs w:val="22"/>
        </w:rPr>
        <w:t>I also request that my name and contact information be added to the distribution list for all future notices, including the Notice of Hearing Event and any procedural updates related to this matter.</w:t>
      </w:r>
    </w:p>
    <w:p w14:paraId="63FE89D1" w14:textId="77777777" w:rsidR="00297639" w:rsidRPr="00297639" w:rsidRDefault="00297639" w:rsidP="00297639">
      <w:pPr>
        <w:rPr>
          <w:sz w:val="22"/>
          <w:szCs w:val="22"/>
        </w:rPr>
      </w:pPr>
      <w:r w:rsidRPr="00297639">
        <w:rPr>
          <w:sz w:val="22"/>
          <w:szCs w:val="22"/>
        </w:rPr>
        <w:t xml:space="preserve">Please confirm receipt of this correspondence and my Participant </w:t>
      </w:r>
      <w:proofErr w:type="gramStart"/>
      <w:r w:rsidRPr="00297639">
        <w:rPr>
          <w:sz w:val="22"/>
          <w:szCs w:val="22"/>
        </w:rPr>
        <w:t>Statement, and</w:t>
      </w:r>
      <w:proofErr w:type="gramEnd"/>
      <w:r w:rsidRPr="00297639">
        <w:rPr>
          <w:sz w:val="22"/>
          <w:szCs w:val="22"/>
        </w:rPr>
        <w:t xml:space="preserve"> advise whether any additional steps or forms are required to confirm my status </w:t>
      </w:r>
      <w:proofErr w:type="gramStart"/>
      <w:r w:rsidRPr="00297639">
        <w:rPr>
          <w:sz w:val="22"/>
          <w:szCs w:val="22"/>
        </w:rPr>
        <w:t>at this time</w:t>
      </w:r>
      <w:proofErr w:type="gramEnd"/>
      <w:r w:rsidRPr="00297639">
        <w:rPr>
          <w:sz w:val="22"/>
          <w:szCs w:val="22"/>
        </w:rPr>
        <w:t>.</w:t>
      </w:r>
    </w:p>
    <w:p w14:paraId="3F6A1A23" w14:textId="36FA1422" w:rsidR="00151026" w:rsidRPr="00297639" w:rsidRDefault="00297639" w:rsidP="00297639">
      <w:pPr>
        <w:rPr>
          <w:sz w:val="22"/>
          <w:szCs w:val="22"/>
        </w:rPr>
      </w:pPr>
      <w:r w:rsidRPr="00297639">
        <w:rPr>
          <w:sz w:val="22"/>
          <w:szCs w:val="22"/>
        </w:rPr>
        <w:t>Yours truly,</w:t>
      </w:r>
    </w:p>
    <w:sectPr w:rsidR="00151026" w:rsidRPr="002976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39"/>
    <w:rsid w:val="00011D72"/>
    <w:rsid w:val="00151026"/>
    <w:rsid w:val="00297639"/>
    <w:rsid w:val="005F16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A139"/>
  <w15:chartTrackingRefBased/>
  <w15:docId w15:val="{F79E9D78-B236-47BD-951F-5499E9ED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639"/>
    <w:rPr>
      <w:rFonts w:eastAsiaTheme="majorEastAsia" w:cstheme="majorBidi"/>
      <w:color w:val="272727" w:themeColor="text1" w:themeTint="D8"/>
    </w:rPr>
  </w:style>
  <w:style w:type="paragraph" w:styleId="Title">
    <w:name w:val="Title"/>
    <w:basedOn w:val="Normal"/>
    <w:next w:val="Normal"/>
    <w:link w:val="TitleChar"/>
    <w:uiPriority w:val="10"/>
    <w:qFormat/>
    <w:rsid w:val="00297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639"/>
    <w:pPr>
      <w:spacing w:before="160"/>
      <w:jc w:val="center"/>
    </w:pPr>
    <w:rPr>
      <w:i/>
      <w:iCs/>
      <w:color w:val="404040" w:themeColor="text1" w:themeTint="BF"/>
    </w:rPr>
  </w:style>
  <w:style w:type="character" w:customStyle="1" w:styleId="QuoteChar">
    <w:name w:val="Quote Char"/>
    <w:basedOn w:val="DefaultParagraphFont"/>
    <w:link w:val="Quote"/>
    <w:uiPriority w:val="29"/>
    <w:rsid w:val="00297639"/>
    <w:rPr>
      <w:i/>
      <w:iCs/>
      <w:color w:val="404040" w:themeColor="text1" w:themeTint="BF"/>
    </w:rPr>
  </w:style>
  <w:style w:type="paragraph" w:styleId="ListParagraph">
    <w:name w:val="List Paragraph"/>
    <w:basedOn w:val="Normal"/>
    <w:uiPriority w:val="34"/>
    <w:qFormat/>
    <w:rsid w:val="00297639"/>
    <w:pPr>
      <w:ind w:left="720"/>
      <w:contextualSpacing/>
    </w:pPr>
  </w:style>
  <w:style w:type="character" w:styleId="IntenseEmphasis">
    <w:name w:val="Intense Emphasis"/>
    <w:basedOn w:val="DefaultParagraphFont"/>
    <w:uiPriority w:val="21"/>
    <w:qFormat/>
    <w:rsid w:val="00297639"/>
    <w:rPr>
      <w:i/>
      <w:iCs/>
      <w:color w:val="0F4761" w:themeColor="accent1" w:themeShade="BF"/>
    </w:rPr>
  </w:style>
  <w:style w:type="paragraph" w:styleId="IntenseQuote">
    <w:name w:val="Intense Quote"/>
    <w:basedOn w:val="Normal"/>
    <w:next w:val="Normal"/>
    <w:link w:val="IntenseQuoteChar"/>
    <w:uiPriority w:val="30"/>
    <w:qFormat/>
    <w:rsid w:val="00297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639"/>
    <w:rPr>
      <w:i/>
      <w:iCs/>
      <w:color w:val="0F4761" w:themeColor="accent1" w:themeShade="BF"/>
    </w:rPr>
  </w:style>
  <w:style w:type="character" w:styleId="IntenseReference">
    <w:name w:val="Intense Reference"/>
    <w:basedOn w:val="DefaultParagraphFont"/>
    <w:uiPriority w:val="32"/>
    <w:qFormat/>
    <w:rsid w:val="002976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HPNC</dc:creator>
  <cp:keywords/>
  <dc:description/>
  <cp:lastModifiedBy>Keaton Ambridge</cp:lastModifiedBy>
  <cp:revision>1</cp:revision>
  <dcterms:created xsi:type="dcterms:W3CDTF">2026-07-09T20:13:00Z</dcterms:created>
  <dcterms:modified xsi:type="dcterms:W3CDTF">2026-07-09T20:13:00Z</dcterms:modified>
</cp:coreProperties>
</file>